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4984E" w14:textId="7B9D5E15" w:rsidR="004D608C" w:rsidRPr="00FE154C" w:rsidRDefault="00FE154C">
      <w:pPr>
        <w:rPr>
          <w:color w:val="70AD47" w:themeColor="accent6"/>
          <w:sz w:val="36"/>
          <w:szCs w:val="36"/>
        </w:rPr>
      </w:pPr>
      <w:bookmarkStart w:id="0" w:name="_GoBack"/>
      <w:bookmarkEnd w:id="0"/>
      <w:r w:rsidRPr="3B3C4940">
        <w:rPr>
          <w:color w:val="70AD47" w:themeColor="accent6"/>
          <w:sz w:val="36"/>
          <w:szCs w:val="36"/>
        </w:rPr>
        <w:t>Privacy Notice</w:t>
      </w:r>
      <w:r w:rsidR="5F007D12" w:rsidRPr="3B3C4940">
        <w:rPr>
          <w:color w:val="70AD47" w:themeColor="accent6"/>
          <w:sz w:val="36"/>
          <w:szCs w:val="36"/>
        </w:rPr>
        <w:t xml:space="preserve"> - Environmental Sensors Pilot Scheme  </w:t>
      </w:r>
    </w:p>
    <w:p w14:paraId="360541E1" w14:textId="77777777" w:rsidR="00FE154C" w:rsidRPr="00C2562B" w:rsidRDefault="00FE154C" w:rsidP="00FE154C">
      <w:pPr>
        <w:shd w:val="clear" w:color="auto" w:fill="FFFFFF"/>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Who we are</w:t>
      </w:r>
    </w:p>
    <w:p w14:paraId="1B97A97E" w14:textId="51CB227A" w:rsidR="092E0971" w:rsidRDefault="092E0971" w:rsidP="3B3C4940">
      <w:pPr>
        <w:shd w:val="clear" w:color="auto" w:fill="FFFFFF" w:themeFill="background1"/>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London Borough of Newham is registered with the Information Commissioner’s Office (ICO) as a ‘Data Controller’.  This privacy notice applies to you (‘the service user’) and the London Borough of Newham (‘the Council’). The Council takes the privacy of your information very seriously.   </w:t>
      </w:r>
    </w:p>
    <w:p w14:paraId="302384C1" w14:textId="77777777" w:rsidR="00FE154C" w:rsidRDefault="00FE154C" w:rsidP="00FE154C">
      <w:pPr>
        <w:shd w:val="clear" w:color="auto" w:fill="FFFFFF"/>
        <w:spacing w:after="0" w:line="240" w:lineRule="auto"/>
        <w:textAlignment w:val="baseline"/>
        <w:rPr>
          <w:rFonts w:eastAsia="Times New Roman" w:cs="Arial"/>
          <w:color w:val="525252"/>
          <w:sz w:val="21"/>
          <w:szCs w:val="21"/>
          <w:lang w:eastAsia="en-GB"/>
        </w:rPr>
      </w:pPr>
    </w:p>
    <w:p w14:paraId="5DA8BEF9" w14:textId="77777777" w:rsidR="00FE154C" w:rsidRPr="004B6B37" w:rsidRDefault="00FE154C" w:rsidP="00FE154C">
      <w:pPr>
        <w:shd w:val="clear" w:color="auto" w:fill="FFFFFF"/>
        <w:spacing w:after="0" w:line="240" w:lineRule="auto"/>
        <w:textAlignment w:val="baseline"/>
        <w:rPr>
          <w:rFonts w:eastAsia="Times New Roman" w:cs="Arial"/>
          <w:color w:val="525252"/>
          <w:sz w:val="21"/>
          <w:szCs w:val="21"/>
          <w:lang w:eastAsia="en-GB"/>
        </w:rPr>
      </w:pPr>
      <w:r w:rsidRPr="3B3C4940">
        <w:rPr>
          <w:rFonts w:eastAsia="Times New Roman" w:cs="Arial"/>
          <w:b/>
          <w:bCs/>
          <w:color w:val="525252" w:themeColor="accent3" w:themeShade="80"/>
          <w:sz w:val="21"/>
          <w:szCs w:val="21"/>
          <w:lang w:eastAsia="en-GB"/>
        </w:rPr>
        <w:t xml:space="preserve">What data do we </w:t>
      </w:r>
      <w:proofErr w:type="gramStart"/>
      <w:r w:rsidRPr="3B3C4940">
        <w:rPr>
          <w:rFonts w:eastAsia="Times New Roman" w:cs="Arial"/>
          <w:b/>
          <w:bCs/>
          <w:color w:val="525252" w:themeColor="accent3" w:themeShade="80"/>
          <w:sz w:val="21"/>
          <w:szCs w:val="21"/>
          <w:lang w:eastAsia="en-GB"/>
        </w:rPr>
        <w:t>collect</w:t>
      </w:r>
      <w:proofErr w:type="gramEnd"/>
    </w:p>
    <w:p w14:paraId="1FA6A6F4" w14:textId="6711F05B" w:rsidR="0802A177" w:rsidRDefault="0802A177" w:rsidP="3B3C4940">
      <w:pPr>
        <w:shd w:val="clear" w:color="auto" w:fill="FFFFFF" w:themeFill="background1"/>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There are limited suppliers of environmental sensor technology currently available and in use by Local Authorities and Private Landlords in the UK. This pilot aims to trial two of the most established/developed systems, to provide comparable, useful data coupled with resilience in technical support. The companies, namely </w:t>
      </w:r>
      <w:proofErr w:type="spellStart"/>
      <w:r w:rsidRPr="3B3C4940">
        <w:rPr>
          <w:rFonts w:eastAsia="Times New Roman" w:cs="Arial"/>
          <w:color w:val="525252" w:themeColor="accent3" w:themeShade="80"/>
          <w:sz w:val="21"/>
          <w:szCs w:val="21"/>
          <w:lang w:eastAsia="en-GB"/>
        </w:rPr>
        <w:t>Aico</w:t>
      </w:r>
      <w:proofErr w:type="spellEnd"/>
      <w:r w:rsidRPr="3B3C4940">
        <w:rPr>
          <w:rFonts w:eastAsia="Times New Roman" w:cs="Arial"/>
          <w:color w:val="525252" w:themeColor="accent3" w:themeShade="80"/>
          <w:sz w:val="21"/>
          <w:szCs w:val="21"/>
          <w:lang w:eastAsia="en-GB"/>
        </w:rPr>
        <w:t xml:space="preserve"> and Switchee were identified as best suited via an options appraisal and will be piloted on (separate) twin blocks to stabilise the variables in the pilot as much as possible. The blocks, Bassett and David Lee Point, have 123 housing units each</w:t>
      </w:r>
    </w:p>
    <w:p w14:paraId="5183E06C" w14:textId="77777777" w:rsidR="00FE154C" w:rsidRDefault="00FE154C" w:rsidP="00FE154C">
      <w:pPr>
        <w:shd w:val="clear" w:color="auto" w:fill="FFFFFF"/>
        <w:spacing w:after="0" w:line="240" w:lineRule="auto"/>
        <w:textAlignment w:val="baseline"/>
        <w:rPr>
          <w:rFonts w:eastAsia="Times New Roman" w:cs="Arial"/>
          <w:color w:val="525252"/>
          <w:sz w:val="21"/>
          <w:szCs w:val="21"/>
          <w:lang w:eastAsia="en-GB"/>
        </w:rPr>
      </w:pPr>
    </w:p>
    <w:p w14:paraId="4B457762" w14:textId="77777777" w:rsidR="00FE154C" w:rsidRPr="00C2562B" w:rsidRDefault="00FE154C" w:rsidP="00FE154C">
      <w:pPr>
        <w:shd w:val="clear" w:color="auto" w:fill="FFFFFF"/>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Why we collect your data</w:t>
      </w:r>
    </w:p>
    <w:p w14:paraId="0E06E3FB" w14:textId="2EB1C164" w:rsidR="00FE154C" w:rsidRDefault="3EF111E8" w:rsidP="3B3C4940">
      <w:pPr>
        <w:shd w:val="clear" w:color="auto" w:fill="FFFFFF" w:themeFill="background1"/>
        <w:spacing w:after="0" w:line="240" w:lineRule="auto"/>
        <w:textAlignment w:val="baseline"/>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Enable project partnering companies to contact you to book appointments for home visits to collect data including name, phone number, </w:t>
      </w:r>
      <w:r w:rsidR="122BA38F" w:rsidRPr="3B3C4940">
        <w:rPr>
          <w:rFonts w:eastAsia="Times New Roman" w:cs="Arial"/>
          <w:color w:val="525252" w:themeColor="accent3" w:themeShade="80"/>
          <w:sz w:val="21"/>
          <w:szCs w:val="21"/>
          <w:lang w:eastAsia="en-GB"/>
        </w:rPr>
        <w:t>address,</w:t>
      </w:r>
      <w:r w:rsidRPr="3B3C4940">
        <w:rPr>
          <w:rFonts w:eastAsia="Times New Roman" w:cs="Arial"/>
          <w:color w:val="525252" w:themeColor="accent3" w:themeShade="80"/>
          <w:sz w:val="21"/>
          <w:szCs w:val="21"/>
          <w:lang w:eastAsia="en-GB"/>
        </w:rPr>
        <w:t xml:space="preserve"> and postcode. </w:t>
      </w:r>
    </w:p>
    <w:p w14:paraId="192CCF7A" w14:textId="004967D9" w:rsidR="00FE154C" w:rsidRDefault="00FE154C" w:rsidP="3B3C4940">
      <w:pPr>
        <w:shd w:val="clear" w:color="auto" w:fill="FFFFFF" w:themeFill="background1"/>
        <w:spacing w:after="0" w:line="240" w:lineRule="auto"/>
        <w:textAlignment w:val="baseline"/>
        <w:rPr>
          <w:rFonts w:eastAsia="Times New Roman" w:cs="Arial"/>
          <w:color w:val="525252" w:themeColor="accent3" w:themeShade="80"/>
          <w:sz w:val="21"/>
          <w:szCs w:val="21"/>
          <w:lang w:eastAsia="en-GB"/>
        </w:rPr>
      </w:pPr>
    </w:p>
    <w:p w14:paraId="4301D6E0" w14:textId="48C50A62" w:rsidR="00FE154C" w:rsidRDefault="3EF111E8" w:rsidP="3B3C4940">
      <w:pPr>
        <w:shd w:val="clear" w:color="auto" w:fill="FFFFFF" w:themeFill="background1"/>
        <w:spacing w:after="0" w:line="240" w:lineRule="auto"/>
        <w:textAlignment w:val="baseline"/>
        <w:rPr>
          <w:rFonts w:eastAsia="Times New Roman" w:cs="Arial"/>
          <w:color w:val="525252"/>
          <w:sz w:val="21"/>
          <w:szCs w:val="21"/>
          <w:lang w:eastAsia="en-GB"/>
        </w:rPr>
      </w:pPr>
      <w:r w:rsidRPr="3B3C4940">
        <w:rPr>
          <w:rFonts w:eastAsia="Times New Roman" w:cs="Arial"/>
          <w:color w:val="525252" w:themeColor="accent3" w:themeShade="80"/>
          <w:sz w:val="21"/>
          <w:szCs w:val="21"/>
          <w:lang w:eastAsia="en-GB"/>
        </w:rPr>
        <w:t>What additional data will be collected</w:t>
      </w:r>
      <w:r w:rsidR="00FE154C" w:rsidRPr="3B3C4940">
        <w:rPr>
          <w:rFonts w:eastAsia="Times New Roman" w:cs="Arial"/>
          <w:color w:val="525252" w:themeColor="accent3" w:themeShade="80"/>
          <w:sz w:val="21"/>
          <w:szCs w:val="21"/>
          <w:lang w:eastAsia="en-GB"/>
        </w:rPr>
        <w:t xml:space="preserve">.  </w:t>
      </w:r>
    </w:p>
    <w:p w14:paraId="2FCE8E10" w14:textId="1E92960C" w:rsidR="3F5FDA92" w:rsidRDefault="3F5FDA92" w:rsidP="3B3C4940">
      <w:pPr>
        <w:shd w:val="clear" w:color="auto" w:fill="FFFFFF" w:themeFill="background1"/>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Data provided by the sensors aims to identify internal environmental conditions including: </w:t>
      </w:r>
    </w:p>
    <w:p w14:paraId="6EE5093A" w14:textId="3B6F6F51" w:rsidR="3F5FDA92" w:rsidRDefault="3F5FDA92" w:rsidP="3B3C4940">
      <w:pPr>
        <w:pStyle w:val="ListParagraph"/>
        <w:numPr>
          <w:ilvl w:val="0"/>
          <w:numId w:val="1"/>
        </w:numPr>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Relative humidity,  </w:t>
      </w:r>
    </w:p>
    <w:p w14:paraId="65E47745" w14:textId="2133D7CC" w:rsidR="3F5FDA92" w:rsidRDefault="3F5FDA92" w:rsidP="3B3C4940">
      <w:pPr>
        <w:pStyle w:val="ListParagraph"/>
        <w:numPr>
          <w:ilvl w:val="0"/>
          <w:numId w:val="1"/>
        </w:numPr>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temperature, </w:t>
      </w:r>
    </w:p>
    <w:p w14:paraId="43B56999" w14:textId="4E7BCECC" w:rsidR="3F5FDA92" w:rsidRDefault="3F5FDA92" w:rsidP="3B3C4940">
      <w:pPr>
        <w:pStyle w:val="ListParagraph"/>
        <w:numPr>
          <w:ilvl w:val="0"/>
          <w:numId w:val="1"/>
        </w:numPr>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Co2 levels  </w:t>
      </w:r>
    </w:p>
    <w:p w14:paraId="3DDC5630" w14:textId="77777777" w:rsidR="00405B88" w:rsidRDefault="00405B88" w:rsidP="00FE154C">
      <w:pPr>
        <w:shd w:val="clear" w:color="auto" w:fill="FFFFFF"/>
        <w:spacing w:after="0" w:line="240" w:lineRule="auto"/>
        <w:textAlignment w:val="baseline"/>
        <w:rPr>
          <w:rFonts w:eastAsia="Times New Roman" w:cs="Arial"/>
          <w:color w:val="525252"/>
          <w:sz w:val="21"/>
          <w:szCs w:val="21"/>
          <w:lang w:eastAsia="en-GB"/>
        </w:rPr>
      </w:pPr>
    </w:p>
    <w:p w14:paraId="37A04283" w14:textId="094B9AE9" w:rsidR="00A358D5" w:rsidRDefault="00A358D5" w:rsidP="00FE154C">
      <w:pPr>
        <w:shd w:val="clear" w:color="auto" w:fill="FFFFFF"/>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The lawful basis for processing your data</w:t>
      </w:r>
    </w:p>
    <w:p w14:paraId="342D218C" w14:textId="06962CE0" w:rsidR="00B078AB" w:rsidRDefault="2C4180DE" w:rsidP="3B3C4940">
      <w:pPr>
        <w:shd w:val="clear" w:color="auto" w:fill="FFFFFF" w:themeFill="background1"/>
        <w:spacing w:after="0" w:line="240" w:lineRule="auto"/>
        <w:textAlignment w:val="baseline"/>
        <w:rPr>
          <w:rFonts w:eastAsia="Times New Roman" w:cs="Arial"/>
          <w:color w:val="525252"/>
          <w:sz w:val="21"/>
          <w:szCs w:val="21"/>
          <w:lang w:eastAsia="en-GB"/>
        </w:rPr>
      </w:pPr>
      <w:r w:rsidRPr="3B3C4940">
        <w:rPr>
          <w:rFonts w:eastAsia="Times New Roman" w:cs="Arial"/>
          <w:color w:val="525252" w:themeColor="accent3" w:themeShade="80"/>
          <w:sz w:val="21"/>
          <w:szCs w:val="21"/>
          <w:lang w:eastAsia="en-GB"/>
        </w:rPr>
        <w:t xml:space="preserve"> </w:t>
      </w:r>
      <w:r w:rsidR="0C182599" w:rsidRPr="3B3C4940">
        <w:rPr>
          <w:rFonts w:eastAsia="Times New Roman" w:cs="Arial"/>
          <w:color w:val="525252" w:themeColor="accent3" w:themeShade="80"/>
          <w:sz w:val="21"/>
          <w:szCs w:val="21"/>
          <w:lang w:eastAsia="en-GB"/>
        </w:rPr>
        <w:t xml:space="preserve">The lawful basis we use to process your data as set out in UK data protection legislation is:   </w:t>
      </w:r>
    </w:p>
    <w:p w14:paraId="0E95302E" w14:textId="49F8E0E1" w:rsidR="004A305C" w:rsidRPr="004A305C" w:rsidRDefault="004A305C" w:rsidP="004A305C">
      <w:pPr>
        <w:shd w:val="clear" w:color="auto" w:fill="FFFFFF"/>
        <w:spacing w:after="0" w:line="240" w:lineRule="auto"/>
        <w:textAlignment w:val="baseline"/>
        <w:rPr>
          <w:rFonts w:eastAsia="Times New Roman" w:cs="Arial"/>
          <w:color w:val="525252"/>
          <w:sz w:val="21"/>
          <w:szCs w:val="21"/>
          <w:lang w:eastAsia="en-GB"/>
        </w:rPr>
      </w:pPr>
      <w:r w:rsidRPr="3B3C4940">
        <w:rPr>
          <w:rFonts w:eastAsia="Times New Roman" w:cs="Arial"/>
          <w:color w:val="525252" w:themeColor="accent3" w:themeShade="80"/>
          <w:sz w:val="21"/>
          <w:szCs w:val="21"/>
          <w:lang w:eastAsia="en-GB"/>
        </w:rPr>
        <w:t xml:space="preserve">(e) Public task: the processing is necessary for </w:t>
      </w:r>
      <w:r w:rsidR="00BD47FB" w:rsidRPr="3B3C4940">
        <w:rPr>
          <w:rFonts w:eastAsia="Times New Roman" w:cs="Arial"/>
          <w:color w:val="525252" w:themeColor="accent3" w:themeShade="80"/>
          <w:sz w:val="21"/>
          <w:szCs w:val="21"/>
          <w:lang w:eastAsia="en-GB"/>
        </w:rPr>
        <w:t>us</w:t>
      </w:r>
      <w:r w:rsidRPr="3B3C4940">
        <w:rPr>
          <w:rFonts w:eastAsia="Times New Roman" w:cs="Arial"/>
          <w:color w:val="525252" w:themeColor="accent3" w:themeShade="80"/>
          <w:sz w:val="21"/>
          <w:szCs w:val="21"/>
          <w:lang w:eastAsia="en-GB"/>
        </w:rPr>
        <w:t xml:space="preserve"> to perform a task in the public interest or for your official functions, and the task or function has a clear basis in law.</w:t>
      </w:r>
    </w:p>
    <w:p w14:paraId="389D14E9" w14:textId="77777777" w:rsidR="00FE154C" w:rsidRDefault="00FE154C" w:rsidP="00FE154C">
      <w:pPr>
        <w:shd w:val="clear" w:color="auto" w:fill="FFFFFF"/>
        <w:spacing w:after="0" w:line="240" w:lineRule="auto"/>
        <w:textAlignment w:val="baseline"/>
        <w:rPr>
          <w:rFonts w:eastAsia="Times New Roman" w:cs="Arial"/>
          <w:color w:val="525252"/>
          <w:sz w:val="21"/>
          <w:szCs w:val="21"/>
          <w:lang w:eastAsia="en-GB"/>
        </w:rPr>
      </w:pPr>
    </w:p>
    <w:p w14:paraId="61A47867" w14:textId="77777777" w:rsidR="005E755D" w:rsidRDefault="005E755D" w:rsidP="00FE154C">
      <w:pPr>
        <w:shd w:val="clear" w:color="auto" w:fill="FFFFFF"/>
        <w:spacing w:after="0" w:line="240" w:lineRule="auto"/>
        <w:textAlignment w:val="baseline"/>
        <w:rPr>
          <w:rFonts w:eastAsia="Times New Roman" w:cs="Arial"/>
          <w:color w:val="525252"/>
          <w:sz w:val="21"/>
          <w:szCs w:val="21"/>
          <w:lang w:eastAsia="en-GB"/>
        </w:rPr>
      </w:pPr>
    </w:p>
    <w:p w14:paraId="4A993CD9" w14:textId="3AA7F158" w:rsidR="005E755D" w:rsidRPr="005E755D" w:rsidRDefault="005E755D" w:rsidP="00FE154C">
      <w:pPr>
        <w:shd w:val="clear" w:color="auto" w:fill="FFFFFF"/>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 xml:space="preserve">Who we will share your </w:t>
      </w:r>
      <w:r w:rsidR="00AE3FBB" w:rsidRPr="3B3C4940">
        <w:rPr>
          <w:rFonts w:eastAsia="Times New Roman" w:cs="Arial"/>
          <w:b/>
          <w:bCs/>
          <w:color w:val="525252" w:themeColor="accent3" w:themeShade="80"/>
          <w:sz w:val="21"/>
          <w:szCs w:val="21"/>
          <w:lang w:eastAsia="en-GB"/>
        </w:rPr>
        <w:t>data</w:t>
      </w:r>
      <w:r w:rsidRPr="3B3C4940">
        <w:rPr>
          <w:rFonts w:eastAsia="Times New Roman" w:cs="Arial"/>
          <w:b/>
          <w:bCs/>
          <w:color w:val="525252" w:themeColor="accent3" w:themeShade="80"/>
          <w:sz w:val="21"/>
          <w:szCs w:val="21"/>
          <w:lang w:eastAsia="en-GB"/>
        </w:rPr>
        <w:t xml:space="preserve"> with</w:t>
      </w:r>
    </w:p>
    <w:p w14:paraId="27295756" w14:textId="4FA1D911" w:rsidR="00AE3FBB" w:rsidRDefault="6B6A9831" w:rsidP="3B3C4940">
      <w:pPr>
        <w:shd w:val="clear" w:color="auto" w:fill="FFFFFF" w:themeFill="background1"/>
        <w:spacing w:after="0" w:line="240" w:lineRule="auto"/>
        <w:textAlignment w:val="baseline"/>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We will share your contact data with the two companies Switchee who will </w:t>
      </w:r>
      <w:r w:rsidR="15AAEAA2" w:rsidRPr="3B3C4940">
        <w:rPr>
          <w:rFonts w:eastAsia="Times New Roman" w:cs="Arial"/>
          <w:color w:val="525252" w:themeColor="accent3" w:themeShade="80"/>
          <w:sz w:val="21"/>
          <w:szCs w:val="21"/>
          <w:lang w:eastAsia="en-GB"/>
        </w:rPr>
        <w:t>in turn</w:t>
      </w:r>
      <w:r w:rsidRPr="3B3C4940">
        <w:rPr>
          <w:rFonts w:eastAsia="Times New Roman" w:cs="Arial"/>
          <w:color w:val="525252" w:themeColor="accent3" w:themeShade="80"/>
          <w:sz w:val="21"/>
          <w:szCs w:val="21"/>
          <w:lang w:eastAsia="en-GB"/>
        </w:rPr>
        <w:t xml:space="preserve"> sh</w:t>
      </w:r>
      <w:r w:rsidR="2A0F7D63" w:rsidRPr="3B3C4940">
        <w:rPr>
          <w:rFonts w:eastAsia="Times New Roman" w:cs="Arial"/>
          <w:color w:val="525252" w:themeColor="accent3" w:themeShade="80"/>
          <w:sz w:val="21"/>
          <w:szCs w:val="21"/>
          <w:lang w:eastAsia="en-GB"/>
        </w:rPr>
        <w:t xml:space="preserve">are it with their delivery </w:t>
      </w:r>
      <w:r w:rsidRPr="3B3C4940">
        <w:rPr>
          <w:rFonts w:eastAsia="Times New Roman" w:cs="Arial"/>
          <w:color w:val="525252" w:themeColor="accent3" w:themeShade="80"/>
          <w:sz w:val="21"/>
          <w:szCs w:val="21"/>
          <w:lang w:eastAsia="en-GB"/>
        </w:rPr>
        <w:t xml:space="preserve">partner </w:t>
      </w:r>
      <w:r w:rsidR="54A8D21B" w:rsidRPr="3B3C4940">
        <w:rPr>
          <w:rFonts w:eastAsia="Times New Roman" w:cs="Arial"/>
          <w:color w:val="525252" w:themeColor="accent3" w:themeShade="80"/>
          <w:sz w:val="21"/>
          <w:szCs w:val="21"/>
          <w:lang w:eastAsia="en-GB"/>
        </w:rPr>
        <w:t xml:space="preserve">Prop Cert </w:t>
      </w:r>
      <w:r w:rsidR="09219247" w:rsidRPr="3B3C4940">
        <w:rPr>
          <w:rFonts w:eastAsia="Times New Roman" w:cs="Arial"/>
          <w:color w:val="525252" w:themeColor="accent3" w:themeShade="80"/>
          <w:sz w:val="21"/>
          <w:szCs w:val="21"/>
          <w:lang w:eastAsia="en-GB"/>
        </w:rPr>
        <w:t>who</w:t>
      </w:r>
      <w:r w:rsidR="4A9BEA51" w:rsidRPr="3B3C4940">
        <w:rPr>
          <w:rFonts w:eastAsia="Times New Roman" w:cs="Arial"/>
          <w:color w:val="525252" w:themeColor="accent3" w:themeShade="80"/>
          <w:sz w:val="21"/>
          <w:szCs w:val="21"/>
          <w:lang w:eastAsia="en-GB"/>
        </w:rPr>
        <w:t xml:space="preserve"> will contact </w:t>
      </w:r>
      <w:r w:rsidR="5A000F7A" w:rsidRPr="3B3C4940">
        <w:rPr>
          <w:rFonts w:eastAsia="Times New Roman" w:cs="Arial"/>
          <w:color w:val="525252" w:themeColor="accent3" w:themeShade="80"/>
          <w:sz w:val="21"/>
          <w:szCs w:val="21"/>
          <w:lang w:eastAsia="en-GB"/>
        </w:rPr>
        <w:t>you</w:t>
      </w:r>
      <w:r w:rsidR="4A9BEA51" w:rsidRPr="3B3C4940">
        <w:rPr>
          <w:rFonts w:eastAsia="Times New Roman" w:cs="Arial"/>
          <w:color w:val="525252" w:themeColor="accent3" w:themeShade="80"/>
          <w:sz w:val="21"/>
          <w:szCs w:val="21"/>
          <w:lang w:eastAsia="en-GB"/>
        </w:rPr>
        <w:t xml:space="preserve"> at David Lee Point </w:t>
      </w:r>
      <w:r w:rsidR="56C5A7BB" w:rsidRPr="3B3C4940">
        <w:rPr>
          <w:rFonts w:eastAsia="Times New Roman" w:cs="Arial"/>
          <w:color w:val="525252" w:themeColor="accent3" w:themeShade="80"/>
          <w:sz w:val="21"/>
          <w:szCs w:val="21"/>
          <w:lang w:eastAsia="en-GB"/>
        </w:rPr>
        <w:t>so that they can carry out the install in your home. This will involve a home visit, assessment and install lasting approximately two and a half hours.</w:t>
      </w:r>
    </w:p>
    <w:p w14:paraId="707DF8F3" w14:textId="4DC90B80" w:rsidR="00AE3FBB" w:rsidRDefault="00AE3FBB" w:rsidP="3B3C4940">
      <w:pPr>
        <w:spacing w:after="0" w:line="240" w:lineRule="auto"/>
        <w:textAlignment w:val="baseline"/>
      </w:pPr>
    </w:p>
    <w:p w14:paraId="02072BAC" w14:textId="6F2B3A37" w:rsidR="00AE3FBB" w:rsidRDefault="6B6A9831" w:rsidP="3B3C4940">
      <w:pPr>
        <w:spacing w:after="0" w:line="240" w:lineRule="auto"/>
        <w:textAlignment w:val="baseline"/>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Property </w:t>
      </w:r>
      <w:r w:rsidR="5EE6C47F" w:rsidRPr="3B3C4940">
        <w:rPr>
          <w:rFonts w:eastAsia="Times New Roman" w:cs="Arial"/>
          <w:color w:val="525252" w:themeColor="accent3" w:themeShade="80"/>
          <w:sz w:val="21"/>
          <w:szCs w:val="21"/>
          <w:lang w:eastAsia="en-GB"/>
        </w:rPr>
        <w:t xml:space="preserve">install </w:t>
      </w:r>
      <w:r w:rsidRPr="3B3C4940">
        <w:rPr>
          <w:rFonts w:eastAsia="Times New Roman" w:cs="Arial"/>
          <w:color w:val="525252" w:themeColor="accent3" w:themeShade="80"/>
          <w:sz w:val="21"/>
          <w:szCs w:val="21"/>
          <w:lang w:eastAsia="en-GB"/>
        </w:rPr>
        <w:t>data</w:t>
      </w:r>
      <w:r w:rsidR="33A2426C" w:rsidRPr="3B3C4940">
        <w:rPr>
          <w:rFonts w:eastAsia="Times New Roman" w:cs="Arial"/>
          <w:color w:val="525252" w:themeColor="accent3" w:themeShade="80"/>
          <w:sz w:val="21"/>
          <w:szCs w:val="21"/>
          <w:lang w:eastAsia="en-GB"/>
        </w:rPr>
        <w:t xml:space="preserve">/report </w:t>
      </w:r>
      <w:r w:rsidRPr="3B3C4940">
        <w:rPr>
          <w:rFonts w:eastAsia="Times New Roman" w:cs="Arial"/>
          <w:color w:val="525252" w:themeColor="accent3" w:themeShade="80"/>
          <w:sz w:val="21"/>
          <w:szCs w:val="21"/>
          <w:lang w:eastAsia="en-GB"/>
        </w:rPr>
        <w:t>will be passed to Newham Borough Council</w:t>
      </w:r>
      <w:r w:rsidR="1D4105E7" w:rsidRPr="3B3C4940">
        <w:rPr>
          <w:rFonts w:eastAsia="Times New Roman" w:cs="Arial"/>
          <w:color w:val="525252" w:themeColor="accent3" w:themeShade="80"/>
          <w:sz w:val="21"/>
          <w:szCs w:val="21"/>
          <w:lang w:eastAsia="en-GB"/>
        </w:rPr>
        <w:t xml:space="preserve">. </w:t>
      </w:r>
    </w:p>
    <w:p w14:paraId="5B3B4593" w14:textId="75DA652C" w:rsidR="00AE3FBB" w:rsidRDefault="00AE3FBB" w:rsidP="3B3C4940">
      <w:pPr>
        <w:spacing w:after="0" w:line="240" w:lineRule="auto"/>
        <w:textAlignment w:val="baseline"/>
        <w:rPr>
          <w:rFonts w:eastAsia="Times New Roman" w:cs="Arial"/>
          <w:b/>
          <w:bCs/>
          <w:color w:val="525252" w:themeColor="accent3" w:themeShade="80"/>
          <w:sz w:val="21"/>
          <w:szCs w:val="21"/>
          <w:lang w:eastAsia="en-GB"/>
        </w:rPr>
      </w:pPr>
    </w:p>
    <w:p w14:paraId="6C6F1E9F" w14:textId="5A9A343C" w:rsidR="00AE3FBB" w:rsidRDefault="00AE3FBB" w:rsidP="3B3C4940">
      <w:pPr>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How long we will keep your data</w:t>
      </w:r>
    </w:p>
    <w:p w14:paraId="3AEF8D22" w14:textId="6A3EA13C" w:rsidR="3907A4EA" w:rsidRDefault="3907A4EA" w:rsidP="3B3C4940">
      <w:pPr>
        <w:shd w:val="clear" w:color="auto" w:fill="FFFFFF" w:themeFill="background1"/>
        <w:spacing w:after="0" w:line="240" w:lineRule="auto"/>
        <w:rPr>
          <w:rFonts w:eastAsia="Times New Roman" w:cs="Arial"/>
          <w:color w:val="525252" w:themeColor="accent3" w:themeShade="80"/>
          <w:sz w:val="21"/>
          <w:szCs w:val="21"/>
          <w:lang w:eastAsia="en-GB"/>
        </w:rPr>
      </w:pPr>
      <w:r w:rsidRPr="3B3C4940">
        <w:rPr>
          <w:rFonts w:eastAsia="Times New Roman" w:cs="Arial"/>
          <w:color w:val="525252" w:themeColor="accent3" w:themeShade="80"/>
          <w:sz w:val="21"/>
          <w:szCs w:val="21"/>
          <w:lang w:eastAsia="en-GB"/>
        </w:rPr>
        <w:t xml:space="preserve">Your data will be kept safe and secure, in line with GDPR regulations, and only the required parties will have access.  Where no </w:t>
      </w:r>
      <w:r w:rsidR="0F8828AB" w:rsidRPr="3B3C4940">
        <w:rPr>
          <w:rFonts w:eastAsia="Times New Roman" w:cs="Arial"/>
          <w:color w:val="525252" w:themeColor="accent3" w:themeShade="80"/>
          <w:sz w:val="21"/>
          <w:szCs w:val="21"/>
          <w:lang w:eastAsia="en-GB"/>
        </w:rPr>
        <w:t xml:space="preserve">environmental and </w:t>
      </w:r>
      <w:r w:rsidRPr="3B3C4940">
        <w:rPr>
          <w:rFonts w:eastAsia="Times New Roman" w:cs="Arial"/>
          <w:color w:val="525252" w:themeColor="accent3" w:themeShade="80"/>
          <w:sz w:val="21"/>
          <w:szCs w:val="21"/>
          <w:lang w:eastAsia="en-GB"/>
        </w:rPr>
        <w:t xml:space="preserve">energy efficiency measures are agreed upon and there is no longer a requirement to retain your data, then your personal data will be securely removed within 6 months of the assessment visit. Where measures are deployed your data will be securely held in line with relevant warranties and guarantees.  </w:t>
      </w:r>
    </w:p>
    <w:p w14:paraId="2C99085A" w14:textId="77777777" w:rsidR="005C434E" w:rsidRDefault="005C434E" w:rsidP="00FE154C">
      <w:pPr>
        <w:shd w:val="clear" w:color="auto" w:fill="FFFFFF"/>
        <w:spacing w:after="0" w:line="240" w:lineRule="auto"/>
        <w:textAlignment w:val="baseline"/>
        <w:rPr>
          <w:rFonts w:eastAsia="Times New Roman" w:cs="Arial"/>
          <w:color w:val="525252"/>
          <w:sz w:val="21"/>
          <w:szCs w:val="21"/>
          <w:lang w:eastAsia="en-GB"/>
        </w:rPr>
      </w:pPr>
    </w:p>
    <w:p w14:paraId="7A59D857" w14:textId="77777777" w:rsidR="00FE154C" w:rsidRDefault="00FE154C" w:rsidP="00FE154C">
      <w:pPr>
        <w:shd w:val="clear" w:color="auto" w:fill="FFFFFF"/>
        <w:spacing w:after="0" w:line="240" w:lineRule="auto"/>
        <w:textAlignment w:val="baseline"/>
        <w:rPr>
          <w:rFonts w:eastAsia="Times New Roman" w:cs="Arial"/>
          <w:b/>
          <w:bCs/>
          <w:color w:val="525252"/>
          <w:sz w:val="21"/>
          <w:szCs w:val="21"/>
          <w:lang w:eastAsia="en-GB"/>
        </w:rPr>
      </w:pPr>
      <w:r w:rsidRPr="3B3C4940">
        <w:rPr>
          <w:rFonts w:eastAsia="Times New Roman" w:cs="Arial"/>
          <w:b/>
          <w:bCs/>
          <w:color w:val="525252" w:themeColor="accent3" w:themeShade="80"/>
          <w:sz w:val="21"/>
          <w:szCs w:val="21"/>
          <w:lang w:eastAsia="en-GB"/>
        </w:rPr>
        <w:t xml:space="preserve">How do we protect your </w:t>
      </w:r>
      <w:proofErr w:type="gramStart"/>
      <w:r w:rsidRPr="3B3C4940">
        <w:rPr>
          <w:rFonts w:eastAsia="Times New Roman" w:cs="Arial"/>
          <w:b/>
          <w:bCs/>
          <w:color w:val="525252" w:themeColor="accent3" w:themeShade="80"/>
          <w:sz w:val="21"/>
          <w:szCs w:val="21"/>
          <w:lang w:eastAsia="en-GB"/>
        </w:rPr>
        <w:t>data</w:t>
      </w:r>
      <w:proofErr w:type="gramEnd"/>
    </w:p>
    <w:p w14:paraId="65874776" w14:textId="0C2B3FA4" w:rsidR="4C06DD91" w:rsidRDefault="4C06DD91" w:rsidP="3B3C4940">
      <w:pPr>
        <w:spacing w:after="0" w:line="240" w:lineRule="auto"/>
        <w:jc w:val="both"/>
        <w:rPr>
          <w:rFonts w:eastAsia="Arial" w:cs="Arial"/>
          <w:sz w:val="21"/>
          <w:szCs w:val="21"/>
        </w:rPr>
      </w:pPr>
      <w:r w:rsidRPr="3B3C4940">
        <w:rPr>
          <w:rFonts w:eastAsia="Arial" w:cs="Arial"/>
          <w:color w:val="000000" w:themeColor="text1"/>
        </w:rPr>
        <w:t xml:space="preserve">We comply with all laws concerning the protection of personal information and have security measures in place to reduce the risk of theft, loss, destruction, </w:t>
      </w:r>
      <w:r w:rsidR="15EEBF0F" w:rsidRPr="3B3C4940">
        <w:rPr>
          <w:rFonts w:eastAsia="Arial" w:cs="Arial"/>
          <w:color w:val="000000" w:themeColor="text1"/>
        </w:rPr>
        <w:t>misuse,</w:t>
      </w:r>
      <w:r w:rsidRPr="3B3C4940">
        <w:rPr>
          <w:rFonts w:eastAsia="Arial" w:cs="Arial"/>
          <w:color w:val="000000" w:themeColor="text1"/>
        </w:rPr>
        <w:t xml:space="preserve"> or inappropriate disclosure of information. Staff access to information is provided on a need-to-know basis and we have access controls in place to help with this.</w:t>
      </w:r>
    </w:p>
    <w:p w14:paraId="50A732ED" w14:textId="6F738009" w:rsidR="3B3C4940" w:rsidRDefault="3B3C4940" w:rsidP="3B3C4940">
      <w:pPr>
        <w:shd w:val="clear" w:color="auto" w:fill="FFFFFF" w:themeFill="background1"/>
        <w:spacing w:after="0" w:line="240" w:lineRule="auto"/>
        <w:rPr>
          <w:rFonts w:eastAsia="Times New Roman" w:cs="Arial"/>
          <w:color w:val="525252" w:themeColor="accent3" w:themeShade="80"/>
          <w:sz w:val="21"/>
          <w:szCs w:val="21"/>
          <w:lang w:eastAsia="en-GB"/>
        </w:rPr>
      </w:pPr>
    </w:p>
    <w:p w14:paraId="5DDCF53D" w14:textId="77777777" w:rsidR="00FE154C" w:rsidRDefault="00FE154C" w:rsidP="00FE154C">
      <w:pPr>
        <w:shd w:val="clear" w:color="auto" w:fill="FFFFFF"/>
        <w:spacing w:after="0" w:line="240" w:lineRule="auto"/>
        <w:textAlignment w:val="baseline"/>
        <w:rPr>
          <w:rFonts w:eastAsia="Times New Roman" w:cs="Arial"/>
          <w:color w:val="525252"/>
          <w:sz w:val="21"/>
          <w:szCs w:val="21"/>
          <w:lang w:eastAsia="en-GB"/>
        </w:rPr>
      </w:pPr>
    </w:p>
    <w:p w14:paraId="00B9085F" w14:textId="77777777" w:rsidR="00FE154C" w:rsidRPr="004B6B37" w:rsidRDefault="00FE154C" w:rsidP="00FE154C">
      <w:pPr>
        <w:shd w:val="clear" w:color="auto" w:fill="FFFFFF"/>
        <w:spacing w:after="0" w:line="240" w:lineRule="auto"/>
        <w:textAlignment w:val="baseline"/>
        <w:rPr>
          <w:rFonts w:eastAsia="Times New Roman" w:cs="Arial"/>
          <w:b/>
          <w:bCs/>
          <w:color w:val="525252"/>
          <w:sz w:val="21"/>
          <w:szCs w:val="21"/>
          <w:lang w:eastAsia="en-GB"/>
        </w:rPr>
      </w:pPr>
      <w:r w:rsidRPr="004B6B37">
        <w:rPr>
          <w:rFonts w:eastAsia="Times New Roman" w:cs="Arial"/>
          <w:b/>
          <w:bCs/>
          <w:color w:val="525252"/>
          <w:sz w:val="21"/>
          <w:szCs w:val="21"/>
          <w:lang w:eastAsia="en-GB"/>
        </w:rPr>
        <w:t>Know your rights</w:t>
      </w:r>
    </w:p>
    <w:p w14:paraId="5582C481" w14:textId="4006C4C4" w:rsidR="00FE154C" w:rsidRDefault="00FE154C" w:rsidP="79050563">
      <w:pPr>
        <w:shd w:val="clear" w:color="auto" w:fill="FFFFFF" w:themeFill="background1"/>
        <w:spacing w:after="0" w:line="240" w:lineRule="auto"/>
        <w:textAlignment w:val="baseline"/>
        <w:rPr>
          <w:rFonts w:eastAsia="Times New Roman" w:cs="Arial"/>
          <w:color w:val="525252"/>
          <w:sz w:val="21"/>
          <w:szCs w:val="21"/>
          <w:lang w:eastAsia="en-GB"/>
        </w:rPr>
      </w:pPr>
      <w:r w:rsidRPr="79050563">
        <w:rPr>
          <w:rFonts w:eastAsia="Times New Roman" w:cs="Arial"/>
          <w:color w:val="525252" w:themeColor="accent3" w:themeShade="80"/>
          <w:sz w:val="21"/>
          <w:szCs w:val="21"/>
          <w:lang w:eastAsia="en-GB"/>
        </w:rPr>
        <w:lastRenderedPageBreak/>
        <w:t xml:space="preserve">We process your data in accordance with the UK General Data Protection Regulation (UK GDPR) and </w:t>
      </w:r>
      <w:r w:rsidR="00E249B6" w:rsidRPr="79050563">
        <w:rPr>
          <w:rFonts w:eastAsia="Times New Roman" w:cs="Arial"/>
          <w:color w:val="525252" w:themeColor="accent3" w:themeShade="80"/>
          <w:sz w:val="21"/>
          <w:szCs w:val="21"/>
          <w:lang w:eastAsia="en-GB"/>
        </w:rPr>
        <w:t>the Data Protection Act 2018</w:t>
      </w:r>
      <w:r w:rsidR="007D19A6" w:rsidRPr="79050563">
        <w:rPr>
          <w:rFonts w:eastAsia="Times New Roman" w:cs="Arial"/>
          <w:color w:val="525252" w:themeColor="accent3" w:themeShade="80"/>
          <w:sz w:val="21"/>
          <w:szCs w:val="21"/>
          <w:lang w:eastAsia="en-GB"/>
        </w:rPr>
        <w:t xml:space="preserve">. </w:t>
      </w:r>
      <w:r w:rsidR="00B2392C" w:rsidRPr="79050563">
        <w:rPr>
          <w:rFonts w:eastAsia="Times New Roman" w:cs="Arial"/>
          <w:color w:val="525252" w:themeColor="accent3" w:themeShade="80"/>
          <w:sz w:val="21"/>
          <w:szCs w:val="21"/>
          <w:lang w:eastAsia="en-GB"/>
        </w:rPr>
        <w:t xml:space="preserve">Find out more at </w:t>
      </w:r>
      <w:hyperlink r:id="rId10">
        <w:r w:rsidR="006F457B" w:rsidRPr="79050563">
          <w:rPr>
            <w:rStyle w:val="Hyperlink"/>
            <w:rFonts w:eastAsia="Times New Roman" w:cs="Arial"/>
            <w:sz w:val="21"/>
            <w:szCs w:val="21"/>
            <w:lang w:eastAsia="en-GB"/>
          </w:rPr>
          <w:t>https://ico.org.uk/your-data-matters/</w:t>
        </w:r>
      </w:hyperlink>
      <w:r w:rsidR="006F457B" w:rsidRPr="79050563">
        <w:rPr>
          <w:rFonts w:eastAsia="Times New Roman" w:cs="Arial"/>
          <w:color w:val="525252" w:themeColor="accent3" w:themeShade="80"/>
          <w:sz w:val="21"/>
          <w:szCs w:val="21"/>
          <w:lang w:eastAsia="en-GB"/>
        </w:rPr>
        <w:t xml:space="preserve">  </w:t>
      </w:r>
      <w:r w:rsidR="007D19A6" w:rsidRPr="79050563">
        <w:rPr>
          <w:rFonts w:eastAsia="Times New Roman" w:cs="Arial"/>
          <w:color w:val="525252" w:themeColor="accent3" w:themeShade="80"/>
          <w:sz w:val="21"/>
          <w:szCs w:val="21"/>
          <w:lang w:eastAsia="en-GB"/>
        </w:rPr>
        <w:t>I</w:t>
      </w:r>
      <w:r w:rsidRPr="79050563">
        <w:rPr>
          <w:rFonts w:eastAsia="Times New Roman" w:cs="Arial"/>
          <w:color w:val="525252" w:themeColor="accent3" w:themeShade="80"/>
          <w:sz w:val="21"/>
          <w:szCs w:val="21"/>
          <w:lang w:eastAsia="en-GB"/>
        </w:rPr>
        <w:t xml:space="preserve">f you have any queries or concerns relating to data protection matters, please email: </w:t>
      </w:r>
      <w:hyperlink r:id="rId11">
        <w:r w:rsidR="006D0AC4" w:rsidRPr="79050563">
          <w:rPr>
            <w:rStyle w:val="Hyperlink"/>
            <w:rFonts w:eastAsia="Times New Roman" w:cs="Arial"/>
            <w:sz w:val="21"/>
            <w:szCs w:val="21"/>
            <w:lang w:eastAsia="en-GB"/>
          </w:rPr>
          <w:t>GDPR-dataprotection@onesource.co.uk</w:t>
        </w:r>
      </w:hyperlink>
      <w:r w:rsidRPr="79050563">
        <w:rPr>
          <w:rFonts w:eastAsia="Times New Roman" w:cs="Arial"/>
          <w:color w:val="525252" w:themeColor="accent3" w:themeShade="80"/>
          <w:sz w:val="21"/>
          <w:szCs w:val="21"/>
          <w:lang w:eastAsia="en-GB"/>
        </w:rPr>
        <w:t>.</w:t>
      </w:r>
      <w:r w:rsidR="006D0AC4" w:rsidRPr="79050563">
        <w:rPr>
          <w:rFonts w:eastAsia="Times New Roman" w:cs="Arial"/>
          <w:color w:val="525252" w:themeColor="accent3" w:themeShade="80"/>
          <w:sz w:val="21"/>
          <w:szCs w:val="21"/>
          <w:lang w:eastAsia="en-GB"/>
        </w:rPr>
        <w:t xml:space="preserve"> </w:t>
      </w:r>
    </w:p>
    <w:p w14:paraId="56D42E09" w14:textId="77777777" w:rsidR="00FE154C" w:rsidRDefault="00FE154C"/>
    <w:sectPr w:rsidR="00FE154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0D69" w14:textId="77777777" w:rsidR="006E200D" w:rsidRDefault="006E200D" w:rsidP="007F77DB">
      <w:pPr>
        <w:spacing w:after="0" w:line="240" w:lineRule="auto"/>
      </w:pPr>
      <w:r>
        <w:separator/>
      </w:r>
    </w:p>
  </w:endnote>
  <w:endnote w:type="continuationSeparator" w:id="0">
    <w:p w14:paraId="04AF2FCF" w14:textId="77777777" w:rsidR="006E200D" w:rsidRDefault="006E200D" w:rsidP="007F7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6C49E" w14:textId="77777777" w:rsidR="006E200D" w:rsidRDefault="006E200D" w:rsidP="007F77DB">
      <w:pPr>
        <w:spacing w:after="0" w:line="240" w:lineRule="auto"/>
      </w:pPr>
      <w:r>
        <w:separator/>
      </w:r>
    </w:p>
  </w:footnote>
  <w:footnote w:type="continuationSeparator" w:id="0">
    <w:p w14:paraId="251FE3CD" w14:textId="77777777" w:rsidR="006E200D" w:rsidRDefault="006E200D" w:rsidP="007F77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E8ECD" w14:textId="1EFC7D71" w:rsidR="007F77DB" w:rsidRDefault="007F77DB">
    <w:pPr>
      <w:pStyle w:val="Header"/>
    </w:pPr>
    <w:r>
      <w:t>Privacy Notice example</w:t>
    </w:r>
  </w:p>
</w:hdr>
</file>

<file path=word/intelligence2.xml><?xml version="1.0" encoding="utf-8"?>
<int2:intelligence xmlns:int2="http://schemas.microsoft.com/office/intelligence/2020/intelligence">
  <int2:observations>
    <int2:textHash int2:hashCode="rGYAmbEiT+31wv" int2:id="HXpZQiA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0AEA4"/>
    <w:multiLevelType w:val="hybridMultilevel"/>
    <w:tmpl w:val="19483EDA"/>
    <w:lvl w:ilvl="0" w:tplc="BD889E64">
      <w:start w:val="1"/>
      <w:numFmt w:val="bullet"/>
      <w:lvlText w:val=""/>
      <w:lvlJc w:val="left"/>
      <w:pPr>
        <w:ind w:left="720" w:hanging="360"/>
      </w:pPr>
      <w:rPr>
        <w:rFonts w:ascii="Symbol" w:hAnsi="Symbol" w:hint="default"/>
      </w:rPr>
    </w:lvl>
    <w:lvl w:ilvl="1" w:tplc="FF307ECC">
      <w:start w:val="1"/>
      <w:numFmt w:val="bullet"/>
      <w:lvlText w:val="o"/>
      <w:lvlJc w:val="left"/>
      <w:pPr>
        <w:ind w:left="1440" w:hanging="360"/>
      </w:pPr>
      <w:rPr>
        <w:rFonts w:ascii="Courier New" w:hAnsi="Courier New" w:hint="default"/>
      </w:rPr>
    </w:lvl>
    <w:lvl w:ilvl="2" w:tplc="E3107FB2">
      <w:start w:val="1"/>
      <w:numFmt w:val="bullet"/>
      <w:lvlText w:val=""/>
      <w:lvlJc w:val="left"/>
      <w:pPr>
        <w:ind w:left="2160" w:hanging="360"/>
      </w:pPr>
      <w:rPr>
        <w:rFonts w:ascii="Wingdings" w:hAnsi="Wingdings" w:hint="default"/>
      </w:rPr>
    </w:lvl>
    <w:lvl w:ilvl="3" w:tplc="49523B4E">
      <w:start w:val="1"/>
      <w:numFmt w:val="bullet"/>
      <w:lvlText w:val=""/>
      <w:lvlJc w:val="left"/>
      <w:pPr>
        <w:ind w:left="2880" w:hanging="360"/>
      </w:pPr>
      <w:rPr>
        <w:rFonts w:ascii="Symbol" w:hAnsi="Symbol" w:hint="default"/>
      </w:rPr>
    </w:lvl>
    <w:lvl w:ilvl="4" w:tplc="B20C00A2">
      <w:start w:val="1"/>
      <w:numFmt w:val="bullet"/>
      <w:lvlText w:val="o"/>
      <w:lvlJc w:val="left"/>
      <w:pPr>
        <w:ind w:left="3600" w:hanging="360"/>
      </w:pPr>
      <w:rPr>
        <w:rFonts w:ascii="Courier New" w:hAnsi="Courier New" w:hint="default"/>
      </w:rPr>
    </w:lvl>
    <w:lvl w:ilvl="5" w:tplc="7E8E700C">
      <w:start w:val="1"/>
      <w:numFmt w:val="bullet"/>
      <w:lvlText w:val=""/>
      <w:lvlJc w:val="left"/>
      <w:pPr>
        <w:ind w:left="4320" w:hanging="360"/>
      </w:pPr>
      <w:rPr>
        <w:rFonts w:ascii="Wingdings" w:hAnsi="Wingdings" w:hint="default"/>
      </w:rPr>
    </w:lvl>
    <w:lvl w:ilvl="6" w:tplc="EEBEAA56">
      <w:start w:val="1"/>
      <w:numFmt w:val="bullet"/>
      <w:lvlText w:val=""/>
      <w:lvlJc w:val="left"/>
      <w:pPr>
        <w:ind w:left="5040" w:hanging="360"/>
      </w:pPr>
      <w:rPr>
        <w:rFonts w:ascii="Symbol" w:hAnsi="Symbol" w:hint="default"/>
      </w:rPr>
    </w:lvl>
    <w:lvl w:ilvl="7" w:tplc="5508AE10">
      <w:start w:val="1"/>
      <w:numFmt w:val="bullet"/>
      <w:lvlText w:val="o"/>
      <w:lvlJc w:val="left"/>
      <w:pPr>
        <w:ind w:left="5760" w:hanging="360"/>
      </w:pPr>
      <w:rPr>
        <w:rFonts w:ascii="Courier New" w:hAnsi="Courier New" w:hint="default"/>
      </w:rPr>
    </w:lvl>
    <w:lvl w:ilvl="8" w:tplc="0C2425A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4C"/>
    <w:rsid w:val="0004129F"/>
    <w:rsid w:val="00051343"/>
    <w:rsid w:val="00141544"/>
    <w:rsid w:val="0019AB05"/>
    <w:rsid w:val="002237F8"/>
    <w:rsid w:val="00383E02"/>
    <w:rsid w:val="003D0E2A"/>
    <w:rsid w:val="00405B88"/>
    <w:rsid w:val="004A305C"/>
    <w:rsid w:val="004D608C"/>
    <w:rsid w:val="004F0AE1"/>
    <w:rsid w:val="005C23DF"/>
    <w:rsid w:val="005C434E"/>
    <w:rsid w:val="005E755D"/>
    <w:rsid w:val="00602F78"/>
    <w:rsid w:val="006D0AC4"/>
    <w:rsid w:val="006E200D"/>
    <w:rsid w:val="006F457B"/>
    <w:rsid w:val="00784EBC"/>
    <w:rsid w:val="007D19A6"/>
    <w:rsid w:val="007F5C41"/>
    <w:rsid w:val="007F77DB"/>
    <w:rsid w:val="008D61CE"/>
    <w:rsid w:val="0090412A"/>
    <w:rsid w:val="009149D6"/>
    <w:rsid w:val="009202C0"/>
    <w:rsid w:val="009D7CFD"/>
    <w:rsid w:val="00A358D5"/>
    <w:rsid w:val="00A71B0D"/>
    <w:rsid w:val="00A962DA"/>
    <w:rsid w:val="00AE3FBB"/>
    <w:rsid w:val="00B078AB"/>
    <w:rsid w:val="00B2392C"/>
    <w:rsid w:val="00B9645A"/>
    <w:rsid w:val="00BD47FB"/>
    <w:rsid w:val="00BD5B91"/>
    <w:rsid w:val="00CA4DDC"/>
    <w:rsid w:val="00CE53DF"/>
    <w:rsid w:val="00D64890"/>
    <w:rsid w:val="00E249B6"/>
    <w:rsid w:val="00F90CB6"/>
    <w:rsid w:val="00FE154C"/>
    <w:rsid w:val="01D95CAA"/>
    <w:rsid w:val="040B9063"/>
    <w:rsid w:val="0802A177"/>
    <w:rsid w:val="09219247"/>
    <w:rsid w:val="092E0971"/>
    <w:rsid w:val="09E46E8F"/>
    <w:rsid w:val="0C182599"/>
    <w:rsid w:val="0CC40A2D"/>
    <w:rsid w:val="0F8828AB"/>
    <w:rsid w:val="0FC88660"/>
    <w:rsid w:val="0FEF6AA4"/>
    <w:rsid w:val="122BA38F"/>
    <w:rsid w:val="126CBB6F"/>
    <w:rsid w:val="15AAEAA2"/>
    <w:rsid w:val="15EEBF0F"/>
    <w:rsid w:val="1C70FD50"/>
    <w:rsid w:val="1D0176F3"/>
    <w:rsid w:val="1D4105E7"/>
    <w:rsid w:val="2019BC3F"/>
    <w:rsid w:val="21446E73"/>
    <w:rsid w:val="29EE5CEA"/>
    <w:rsid w:val="2A0F7D63"/>
    <w:rsid w:val="2C4180DE"/>
    <w:rsid w:val="2C85554B"/>
    <w:rsid w:val="33A2426C"/>
    <w:rsid w:val="36B32BE1"/>
    <w:rsid w:val="3907A4EA"/>
    <w:rsid w:val="39EACCA3"/>
    <w:rsid w:val="3B3C4940"/>
    <w:rsid w:val="3D870C77"/>
    <w:rsid w:val="3EBE3DC6"/>
    <w:rsid w:val="3EF111E8"/>
    <w:rsid w:val="3F5FDA92"/>
    <w:rsid w:val="45FD0627"/>
    <w:rsid w:val="4A9BEA51"/>
    <w:rsid w:val="4AAB3382"/>
    <w:rsid w:val="4C06DD91"/>
    <w:rsid w:val="54826D49"/>
    <w:rsid w:val="54A8D21B"/>
    <w:rsid w:val="56C5A7BB"/>
    <w:rsid w:val="5723AAB3"/>
    <w:rsid w:val="59B33E07"/>
    <w:rsid w:val="5A000F7A"/>
    <w:rsid w:val="5B6836C5"/>
    <w:rsid w:val="5C7456D1"/>
    <w:rsid w:val="5EE6C47F"/>
    <w:rsid w:val="5F007D12"/>
    <w:rsid w:val="6330DF13"/>
    <w:rsid w:val="6542D428"/>
    <w:rsid w:val="661B3917"/>
    <w:rsid w:val="66DEA489"/>
    <w:rsid w:val="6741BC03"/>
    <w:rsid w:val="6820C731"/>
    <w:rsid w:val="6B2A3A7C"/>
    <w:rsid w:val="6B4146B8"/>
    <w:rsid w:val="6B653232"/>
    <w:rsid w:val="6B6A9831"/>
    <w:rsid w:val="6D08F019"/>
    <w:rsid w:val="74203F0B"/>
    <w:rsid w:val="75BC0F6C"/>
    <w:rsid w:val="77A559BD"/>
    <w:rsid w:val="79050563"/>
    <w:rsid w:val="7D05EB86"/>
    <w:rsid w:val="7EA1BB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59410"/>
  <w15:chartTrackingRefBased/>
  <w15:docId w15:val="{C2D1BAFE-172E-4637-836B-713D06FA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7DB"/>
  </w:style>
  <w:style w:type="paragraph" w:styleId="Footer">
    <w:name w:val="footer"/>
    <w:basedOn w:val="Normal"/>
    <w:link w:val="FooterChar"/>
    <w:uiPriority w:val="99"/>
    <w:unhideWhenUsed/>
    <w:rsid w:val="007F7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7DB"/>
  </w:style>
  <w:style w:type="character" w:styleId="Hyperlink">
    <w:name w:val="Hyperlink"/>
    <w:basedOn w:val="DefaultParagraphFont"/>
    <w:uiPriority w:val="99"/>
    <w:unhideWhenUsed/>
    <w:rsid w:val="006F457B"/>
    <w:rPr>
      <w:color w:val="0563C1" w:themeColor="hyperlink"/>
      <w:u w:val="single"/>
    </w:rPr>
  </w:style>
  <w:style w:type="character" w:customStyle="1" w:styleId="UnresolvedMention">
    <w:name w:val="Unresolved Mention"/>
    <w:basedOn w:val="DefaultParagraphFont"/>
    <w:uiPriority w:val="99"/>
    <w:semiHidden/>
    <w:unhideWhenUsed/>
    <w:rsid w:val="006F457B"/>
    <w:rPr>
      <w:color w:val="605E5C"/>
      <w:shd w:val="clear" w:color="auto" w:fill="E1DFDD"/>
    </w:rPr>
  </w:style>
  <w:style w:type="character" w:customStyle="1" w:styleId="normaltextrun">
    <w:name w:val="normaltextrun"/>
    <w:basedOn w:val="DefaultParagraphFont"/>
    <w:uiPriority w:val="1"/>
    <w:rsid w:val="3B3C4940"/>
  </w:style>
  <w:style w:type="character" w:customStyle="1" w:styleId="eop">
    <w:name w:val="eop"/>
    <w:basedOn w:val="DefaultParagraphFont"/>
    <w:uiPriority w:val="1"/>
    <w:rsid w:val="3B3C4940"/>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DPR-dataprotection@onesource.co.uk" TargetMode="External"/><Relationship Id="rId5" Type="http://schemas.openxmlformats.org/officeDocument/2006/relationships/styles" Target="styles.xml"/><Relationship Id="rId10" Type="http://schemas.openxmlformats.org/officeDocument/2006/relationships/hyperlink" Target="https://ico.org.uk/your-data-matters/" TargetMode="External"/><Relationship Id="Rf689a080a89247ed"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d515de-b24b-40e9-9b2f-e6deb8478b25">
      <Terms xmlns="http://schemas.microsoft.com/office/infopath/2007/PartnerControls"/>
    </lcf76f155ced4ddcb4097134ff3c332f>
    <TaxCatchAll xmlns="eebfcf97-64af-4e42-afbe-a2f42004729c" xsi:nil="true"/>
    <Status xmlns="3fd515de-b24b-40e9-9b2f-e6deb8478b25" xsi:nil="true"/>
    <WorkThemes xmlns="3fd515de-b24b-40e9-9b2f-e6deb8478b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DEF8DA621AF74DB3DEEFA274BB193D" ma:contentTypeVersion="17" ma:contentTypeDescription="Create a new document." ma:contentTypeScope="" ma:versionID="b06b0d870b70e31636050537a5281bee">
  <xsd:schema xmlns:xsd="http://www.w3.org/2001/XMLSchema" xmlns:xs="http://www.w3.org/2001/XMLSchema" xmlns:p="http://schemas.microsoft.com/office/2006/metadata/properties" xmlns:ns2="3fd515de-b24b-40e9-9b2f-e6deb8478b25" xmlns:ns3="eebfcf97-64af-4e42-afbe-a2f42004729c" targetNamespace="http://schemas.microsoft.com/office/2006/metadata/properties" ma:root="true" ma:fieldsID="12b6b6819fca13c2919ef6a4435943c0" ns2:_="" ns3:_="">
    <xsd:import namespace="3fd515de-b24b-40e9-9b2f-e6deb8478b25"/>
    <xsd:import namespace="eebfcf97-64af-4e42-afbe-a2f4200472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element ref="ns2:WorkTheme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515de-b24b-40e9-9b2f-e6deb8478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ef2803-65c2-4b30-b947-d41ffc50049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WorkThemes" ma:index="23" nillable="true" ma:displayName="Work Themes" ma:format="Dropdown" ma:internalName="WorkThemes">
      <xsd:complexType>
        <xsd:complexContent>
          <xsd:extension base="dms:MultiChoice">
            <xsd:sequence>
              <xsd:element name="Value" maxOccurs="unbounded" minOccurs="0" nillable="true">
                <xsd:simpleType>
                  <xsd:restriction base="dms:Choice">
                    <xsd:enumeration value="heat decarb"/>
                    <xsd:enumeration value="legal"/>
                    <xsd:enumeration value="finance"/>
                    <xsd:enumeration value="data protection"/>
                    <xsd:enumeration value="net zero neighbourhoods"/>
                    <xsd:enumeration value="technology"/>
                    <xsd:enumeration value="resident engagement"/>
                    <xsd:enumeration value="live projects"/>
                    <xsd:enumeration value="monitoring &amp; eval"/>
                    <xsd:enumeration value="research &amp; learning"/>
                    <xsd:enumeration value="consultancy"/>
                    <xsd:enumeration value="fabric first"/>
                    <xsd:enumeration value="funding"/>
                    <xsd:enumeration value="planning"/>
                    <xsd:enumeration value="strategy"/>
                    <xsd:enumeration value="training &amp; skills"/>
                  </xsd:restriction>
                </xsd:simpleType>
              </xsd:element>
            </xsd:sequence>
          </xsd:extension>
        </xsd:complexContent>
      </xsd:complexType>
    </xsd:element>
    <xsd:element name="Status" ma:index="24" nillable="true" ma:displayName="Status" ma:format="Dropdown" ma:internalName="Status">
      <xsd:complexType>
        <xsd:complexContent>
          <xsd:extension base="dms:MultiChoice">
            <xsd:sequence>
              <xsd:element name="Value" maxOccurs="unbounded" minOccurs="0" nillable="true">
                <xsd:simpleType>
                  <xsd:restriction base="dms:Choice">
                    <xsd:enumeration value="not progressed"/>
                    <xsd:enumeration value="complete"/>
                    <xsd:enumeration value="in delivery"/>
                    <xsd:enumeration value="application phase"/>
                    <xsd:enumeration value="scoping &amp; feasibility"/>
                    <xsd:enumeration value="blocked"/>
                    <xsd:enumeration value="in procurement"/>
                    <xsd:enumeration value="data protection phase"/>
                    <xsd:enumeration value="resident engagement phase"/>
                    <xsd:enumeration value="missing docs"/>
                    <xsd:enumeration value="all docs presen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fcf97-64af-4e42-afbe-a2f4200472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993620-c27f-40d3-93fe-cac2cad7cc62}" ma:internalName="TaxCatchAll" ma:showField="CatchAllData" ma:web="eebfcf97-64af-4e42-afbe-a2f4200472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146BAA-45BA-42EF-BCB8-4378DFD1F041}">
  <ds:schemaRefs>
    <ds:schemaRef ds:uri="http://schemas.microsoft.com/office/2006/metadata/properties"/>
    <ds:schemaRef ds:uri="http://schemas.microsoft.com/office/infopath/2007/PartnerControls"/>
    <ds:schemaRef ds:uri="3fd515de-b24b-40e9-9b2f-e6deb8478b25"/>
    <ds:schemaRef ds:uri="eebfcf97-64af-4e42-afbe-a2f42004729c"/>
  </ds:schemaRefs>
</ds:datastoreItem>
</file>

<file path=customXml/itemProps2.xml><?xml version="1.0" encoding="utf-8"?>
<ds:datastoreItem xmlns:ds="http://schemas.openxmlformats.org/officeDocument/2006/customXml" ds:itemID="{07958020-5B32-4F0E-8F73-CF738607B9AD}">
  <ds:schemaRefs>
    <ds:schemaRef ds:uri="http://schemas.microsoft.com/sharepoint/v3/contenttype/forms"/>
  </ds:schemaRefs>
</ds:datastoreItem>
</file>

<file path=customXml/itemProps3.xml><?xml version="1.0" encoding="utf-8"?>
<ds:datastoreItem xmlns:ds="http://schemas.openxmlformats.org/officeDocument/2006/customXml" ds:itemID="{F06F4D86-95F3-4573-B137-A1B769458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515de-b24b-40e9-9b2f-e6deb8478b25"/>
    <ds:schemaRef ds:uri="eebfcf97-64af-4e42-afbe-a2f42004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Redbridge GOV</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Moss</dc:creator>
  <cp:keywords/>
  <dc:description/>
  <cp:lastModifiedBy>Meghan Kingsley-Walsh</cp:lastModifiedBy>
  <cp:revision>2</cp:revision>
  <dcterms:created xsi:type="dcterms:W3CDTF">2024-04-12T07:50:00Z</dcterms:created>
  <dcterms:modified xsi:type="dcterms:W3CDTF">2024-04-12T07:50:00Z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0x01010041DEF8DA621AF74DB3DEEFA274BB193D</vt:lpwstr>
  </property>
  <property fmtid="{D5CDD505-2E9C-101B-9397-08002B2CF9AE}" pid="3" name="MediaServiceImageTags">
    <vt:lpwstr/>
  </property>
</Properties>
</file>